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C2690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C2690C">
        <w:rPr>
          <w:b/>
          <w:sz w:val="22"/>
          <w:szCs w:val="22"/>
        </w:rPr>
        <w:t xml:space="preserve">Заседание Дисциплинарного комитета ПАУ ЦФО от </w:t>
      </w:r>
      <w:r w:rsidR="00EB584A" w:rsidRPr="00C2690C">
        <w:rPr>
          <w:b/>
          <w:sz w:val="22"/>
          <w:szCs w:val="22"/>
        </w:rPr>
        <w:t>1</w:t>
      </w:r>
      <w:r w:rsidR="0012018A" w:rsidRPr="00C2690C">
        <w:rPr>
          <w:b/>
          <w:sz w:val="22"/>
          <w:szCs w:val="22"/>
        </w:rPr>
        <w:t>9</w:t>
      </w:r>
      <w:r w:rsidR="005E09B0" w:rsidRPr="00C2690C">
        <w:rPr>
          <w:b/>
          <w:sz w:val="22"/>
          <w:szCs w:val="22"/>
        </w:rPr>
        <w:t>.</w:t>
      </w:r>
      <w:r w:rsidR="00247EC6" w:rsidRPr="00C2690C">
        <w:rPr>
          <w:b/>
          <w:sz w:val="22"/>
          <w:szCs w:val="22"/>
        </w:rPr>
        <w:t>0</w:t>
      </w:r>
      <w:r w:rsidR="0012018A" w:rsidRPr="00C2690C">
        <w:rPr>
          <w:b/>
          <w:sz w:val="22"/>
          <w:szCs w:val="22"/>
        </w:rPr>
        <w:t>7</w:t>
      </w:r>
      <w:r w:rsidR="00C2255B" w:rsidRPr="00C2690C">
        <w:rPr>
          <w:b/>
          <w:sz w:val="22"/>
          <w:szCs w:val="22"/>
        </w:rPr>
        <w:t>.</w:t>
      </w:r>
      <w:r w:rsidR="005E09B0" w:rsidRPr="00C2690C">
        <w:rPr>
          <w:b/>
          <w:sz w:val="22"/>
          <w:szCs w:val="22"/>
        </w:rPr>
        <w:t>20</w:t>
      </w:r>
      <w:r w:rsidR="00F60509" w:rsidRPr="00C2690C">
        <w:rPr>
          <w:b/>
          <w:sz w:val="22"/>
          <w:szCs w:val="22"/>
        </w:rPr>
        <w:t>2</w:t>
      </w:r>
      <w:r w:rsidR="00247EC6" w:rsidRPr="00C2690C">
        <w:rPr>
          <w:b/>
          <w:sz w:val="22"/>
          <w:szCs w:val="22"/>
        </w:rPr>
        <w:t>4</w:t>
      </w:r>
      <w:r w:rsidR="00B033B7" w:rsidRPr="00C2690C">
        <w:rPr>
          <w:b/>
          <w:sz w:val="22"/>
          <w:szCs w:val="22"/>
        </w:rPr>
        <w:t xml:space="preserve"> г.</w:t>
      </w:r>
      <w:r w:rsidR="000241A9" w:rsidRPr="00C2690C">
        <w:rPr>
          <w:b/>
          <w:sz w:val="22"/>
          <w:szCs w:val="22"/>
        </w:rPr>
        <w:br/>
        <w:t xml:space="preserve">(Протокол № </w:t>
      </w:r>
      <w:r w:rsidR="00BA1D77" w:rsidRPr="00C2690C">
        <w:rPr>
          <w:b/>
          <w:sz w:val="22"/>
          <w:szCs w:val="22"/>
        </w:rPr>
        <w:t>1</w:t>
      </w:r>
      <w:r w:rsidR="002E02EE" w:rsidRPr="00C2690C">
        <w:rPr>
          <w:b/>
          <w:sz w:val="22"/>
          <w:szCs w:val="22"/>
        </w:rPr>
        <w:t>8</w:t>
      </w:r>
      <w:r w:rsidR="0012018A" w:rsidRPr="00C2690C">
        <w:rPr>
          <w:b/>
          <w:sz w:val="22"/>
          <w:szCs w:val="22"/>
        </w:rPr>
        <w:t>5</w:t>
      </w:r>
      <w:r w:rsidRPr="00C2690C">
        <w:rPr>
          <w:b/>
          <w:sz w:val="22"/>
          <w:szCs w:val="22"/>
        </w:rPr>
        <w:t>)</w:t>
      </w:r>
    </w:p>
    <w:p w:rsidR="0012018A" w:rsidRPr="00C2690C" w:rsidRDefault="001201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C2690C">
        <w:rPr>
          <w:bCs/>
          <w:sz w:val="22"/>
          <w:szCs w:val="22"/>
        </w:rPr>
        <w:t>Избрание Председателя Дисциплинарного комитета.</w:t>
      </w:r>
    </w:p>
    <w:p w:rsidR="0012018A" w:rsidRPr="00C2690C" w:rsidRDefault="0012018A" w:rsidP="00C2690C">
      <w:pPr>
        <w:tabs>
          <w:tab w:val="left" w:pos="1134"/>
        </w:tabs>
        <w:suppressAutoHyphens/>
        <w:spacing w:after="240" w:line="276" w:lineRule="auto"/>
        <w:ind w:left="709"/>
        <w:jc w:val="both"/>
        <w:rPr>
          <w:bCs/>
          <w:sz w:val="22"/>
          <w:szCs w:val="22"/>
        </w:rPr>
      </w:pPr>
      <w:r w:rsidRPr="00C2690C">
        <w:rPr>
          <w:b/>
          <w:bCs/>
          <w:sz w:val="22"/>
          <w:szCs w:val="22"/>
          <w:u w:val="single"/>
        </w:rPr>
        <w:t>Решили:</w:t>
      </w:r>
      <w:r w:rsidRPr="00C2690C">
        <w:rPr>
          <w:bCs/>
          <w:sz w:val="22"/>
          <w:szCs w:val="22"/>
        </w:rPr>
        <w:t xml:space="preserve">  избрать Председателем Дисциплинарного комитета ПАУ ЦФО  </w:t>
      </w:r>
      <w:r w:rsidRPr="00C2690C">
        <w:rPr>
          <w:b/>
          <w:bCs/>
          <w:sz w:val="22"/>
          <w:szCs w:val="22"/>
        </w:rPr>
        <w:t>Харитонова Г.А.</w:t>
      </w:r>
    </w:p>
    <w:p w:rsidR="0012018A" w:rsidRPr="00C2690C" w:rsidRDefault="001201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C2690C">
        <w:rPr>
          <w:bCs/>
          <w:sz w:val="22"/>
          <w:szCs w:val="22"/>
        </w:rPr>
        <w:t>Избрание Заместителя Председателя Дисциплинарного комитета.</w:t>
      </w:r>
    </w:p>
    <w:p w:rsidR="0012018A" w:rsidRPr="00C2690C" w:rsidRDefault="0012018A" w:rsidP="00C2690C">
      <w:pPr>
        <w:tabs>
          <w:tab w:val="left" w:pos="1134"/>
        </w:tabs>
        <w:suppressAutoHyphens/>
        <w:spacing w:after="240" w:line="276" w:lineRule="auto"/>
        <w:ind w:left="709"/>
        <w:jc w:val="both"/>
        <w:rPr>
          <w:bCs/>
          <w:sz w:val="22"/>
          <w:szCs w:val="22"/>
        </w:rPr>
      </w:pPr>
      <w:r w:rsidRPr="00C2690C">
        <w:rPr>
          <w:b/>
          <w:bCs/>
          <w:sz w:val="22"/>
          <w:szCs w:val="22"/>
          <w:u w:val="single"/>
        </w:rPr>
        <w:t>Решили:</w:t>
      </w:r>
      <w:r w:rsidRPr="00C2690C">
        <w:rPr>
          <w:bCs/>
          <w:sz w:val="22"/>
          <w:szCs w:val="22"/>
        </w:rPr>
        <w:t xml:space="preserve"> отложить вопрос об избрании Заместителя Председателя Дисциплинарного комитета ПАУ ЦФО на следующее заседание Дисциплинарного комитета.</w:t>
      </w:r>
    </w:p>
    <w:p w:rsidR="0012018A" w:rsidRPr="00C2690C" w:rsidRDefault="001201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C2690C">
        <w:rPr>
          <w:bCs/>
          <w:sz w:val="22"/>
          <w:szCs w:val="22"/>
        </w:rPr>
        <w:t>Назначение ответственного секретаря Дисциплинарного Комитета.</w:t>
      </w:r>
    </w:p>
    <w:p w:rsidR="0012018A" w:rsidRPr="00C2690C" w:rsidRDefault="0012018A" w:rsidP="00C2690C">
      <w:pPr>
        <w:tabs>
          <w:tab w:val="left" w:pos="1134"/>
        </w:tabs>
        <w:suppressAutoHyphens/>
        <w:spacing w:after="240" w:line="276" w:lineRule="auto"/>
        <w:ind w:left="709"/>
        <w:jc w:val="both"/>
        <w:rPr>
          <w:bCs/>
          <w:sz w:val="22"/>
          <w:szCs w:val="22"/>
        </w:rPr>
      </w:pPr>
      <w:r w:rsidRPr="00C2690C">
        <w:rPr>
          <w:b/>
          <w:bCs/>
          <w:sz w:val="22"/>
          <w:szCs w:val="22"/>
          <w:u w:val="single"/>
        </w:rPr>
        <w:t>Решили:</w:t>
      </w:r>
      <w:r w:rsidRPr="00C2690C">
        <w:rPr>
          <w:bCs/>
          <w:sz w:val="22"/>
          <w:szCs w:val="22"/>
        </w:rPr>
        <w:t xml:space="preserve"> назначить ответственным секретарем Дисциплинарного комитета ПАУ ЦФО </w:t>
      </w:r>
      <w:r w:rsidRPr="00C2690C">
        <w:rPr>
          <w:b/>
          <w:bCs/>
          <w:sz w:val="22"/>
          <w:szCs w:val="22"/>
        </w:rPr>
        <w:t>Щелконогову Т.В.</w:t>
      </w:r>
    </w:p>
    <w:p w:rsidR="000B058A" w:rsidRPr="00C2690C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C2690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C2690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C2690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C2690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sz w:val="22"/>
          <w:szCs w:val="22"/>
        </w:rPr>
        <w:t>4</w:t>
      </w:r>
      <w:r w:rsidR="007B4456" w:rsidRPr="00C2690C">
        <w:rPr>
          <w:b/>
          <w:bCs/>
          <w:sz w:val="22"/>
          <w:szCs w:val="22"/>
        </w:rPr>
        <w:t>.1</w:t>
      </w:r>
      <w:r w:rsidR="00B909FD" w:rsidRPr="00C2690C">
        <w:rPr>
          <w:b/>
          <w:bCs/>
          <w:sz w:val="22"/>
          <w:szCs w:val="22"/>
        </w:rPr>
        <w:t>.</w:t>
      </w:r>
      <w:r w:rsidR="007B4456" w:rsidRPr="00C2690C">
        <w:rPr>
          <w:b/>
          <w:b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Pr="00C2690C">
        <w:rPr>
          <w:b/>
          <w:bCs/>
          <w:iCs/>
          <w:sz w:val="22"/>
          <w:szCs w:val="22"/>
        </w:rPr>
        <w:t>Чистопольцевой</w:t>
      </w:r>
      <w:proofErr w:type="spellEnd"/>
      <w:r w:rsidRPr="00C2690C">
        <w:rPr>
          <w:b/>
          <w:bCs/>
          <w:iCs/>
          <w:sz w:val="22"/>
          <w:szCs w:val="22"/>
        </w:rPr>
        <w:t xml:space="preserve"> Наталье Григорьевне </w:t>
      </w:r>
      <w:r w:rsidRPr="00C2690C">
        <w:rPr>
          <w:bCs/>
          <w:iCs/>
          <w:sz w:val="22"/>
          <w:szCs w:val="22"/>
        </w:rPr>
        <w:t>(Самарская область)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финансовому управляющему</w:t>
      </w:r>
      <w:r w:rsidRPr="00C2690C">
        <w:rPr>
          <w:b/>
          <w:bCs/>
          <w:iCs/>
          <w:sz w:val="22"/>
          <w:szCs w:val="22"/>
        </w:rPr>
        <w:t xml:space="preserve"> </w:t>
      </w:r>
      <w:proofErr w:type="spellStart"/>
      <w:r w:rsidRPr="00C2690C">
        <w:rPr>
          <w:b/>
          <w:bCs/>
          <w:iCs/>
          <w:sz w:val="22"/>
          <w:szCs w:val="22"/>
        </w:rPr>
        <w:t>Бажуткина</w:t>
      </w:r>
      <w:proofErr w:type="spellEnd"/>
      <w:r w:rsidRPr="00C2690C">
        <w:rPr>
          <w:b/>
          <w:bCs/>
          <w:iCs/>
          <w:sz w:val="22"/>
          <w:szCs w:val="22"/>
        </w:rPr>
        <w:t xml:space="preserve"> Артема Михайловича </w:t>
      </w:r>
      <w:r w:rsidRPr="00C2690C">
        <w:rPr>
          <w:bCs/>
          <w:iCs/>
          <w:sz w:val="22"/>
          <w:szCs w:val="22"/>
        </w:rPr>
        <w:t>(решение № 30 от 13.03.2024, рассмотрение дела было отложено на прошлом заседании Дисциплинарного комитета) – меру дисциплинарного воздействия не применять.</w:t>
      </w:r>
    </w:p>
    <w:p w:rsidR="004412A6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C2690C">
        <w:rPr>
          <w:b/>
          <w:bCs/>
          <w:sz w:val="22"/>
          <w:szCs w:val="22"/>
        </w:rPr>
        <w:t>4</w:t>
      </w:r>
      <w:r w:rsidR="004412A6" w:rsidRPr="00C2690C">
        <w:rPr>
          <w:b/>
          <w:bCs/>
          <w:sz w:val="22"/>
          <w:szCs w:val="22"/>
        </w:rPr>
        <w:t>.</w:t>
      </w:r>
      <w:r w:rsidRPr="00C2690C">
        <w:rPr>
          <w:b/>
          <w:bCs/>
          <w:sz w:val="22"/>
          <w:szCs w:val="22"/>
        </w:rPr>
        <w:t>2</w:t>
      </w:r>
      <w:r w:rsidR="004412A6" w:rsidRPr="00C2690C">
        <w:rPr>
          <w:b/>
          <w:bCs/>
          <w:sz w:val="22"/>
          <w:szCs w:val="22"/>
        </w:rPr>
        <w:t xml:space="preserve">. </w:t>
      </w:r>
      <w:r w:rsidRPr="00C2690C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Pr="00C2690C">
        <w:rPr>
          <w:b/>
          <w:bCs/>
          <w:iCs/>
          <w:sz w:val="22"/>
          <w:szCs w:val="22"/>
        </w:rPr>
        <w:t>Бабаянцу</w:t>
      </w:r>
      <w:proofErr w:type="spellEnd"/>
      <w:r w:rsidRPr="00C2690C">
        <w:rPr>
          <w:b/>
          <w:bCs/>
          <w:iCs/>
          <w:sz w:val="22"/>
          <w:szCs w:val="22"/>
        </w:rPr>
        <w:t xml:space="preserve"> Роману Георгиевичу </w:t>
      </w:r>
      <w:r w:rsidRPr="00C2690C">
        <w:rPr>
          <w:bCs/>
          <w:iCs/>
          <w:sz w:val="22"/>
          <w:szCs w:val="22"/>
        </w:rPr>
        <w:t>(</w:t>
      </w:r>
      <w:proofErr w:type="gramStart"/>
      <w:r w:rsidRPr="00C2690C">
        <w:rPr>
          <w:bCs/>
          <w:iCs/>
          <w:sz w:val="22"/>
          <w:szCs w:val="22"/>
        </w:rPr>
        <w:t>г</w:t>
      </w:r>
      <w:proofErr w:type="gramEnd"/>
      <w:r w:rsidRPr="00C2690C">
        <w:rPr>
          <w:bCs/>
          <w:iCs/>
          <w:sz w:val="22"/>
          <w:szCs w:val="22"/>
        </w:rPr>
        <w:t>. Москва)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финансовому управляющему</w:t>
      </w:r>
      <w:r w:rsidRPr="00C2690C">
        <w:rPr>
          <w:b/>
          <w:bCs/>
          <w:iCs/>
          <w:sz w:val="22"/>
          <w:szCs w:val="22"/>
        </w:rPr>
        <w:t xml:space="preserve"> Крюкова Александра Алексеевича </w:t>
      </w:r>
      <w:r w:rsidRPr="00C2690C">
        <w:rPr>
          <w:bCs/>
          <w:iCs/>
          <w:sz w:val="22"/>
          <w:szCs w:val="22"/>
        </w:rPr>
        <w:t>(решение № 49 от 08.05.2024) – применить меру дисциплинарного воздействия – предупреждение.</w:t>
      </w:r>
    </w:p>
    <w:p w:rsidR="002157AA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C2690C">
        <w:rPr>
          <w:b/>
          <w:bCs/>
          <w:sz w:val="22"/>
          <w:szCs w:val="22"/>
        </w:rPr>
        <w:t>4</w:t>
      </w:r>
      <w:r w:rsidR="002157AA" w:rsidRPr="00C2690C">
        <w:rPr>
          <w:b/>
          <w:bCs/>
          <w:sz w:val="22"/>
          <w:szCs w:val="22"/>
        </w:rPr>
        <w:t>.</w:t>
      </w:r>
      <w:r w:rsidRPr="00C2690C">
        <w:rPr>
          <w:b/>
          <w:bCs/>
          <w:sz w:val="22"/>
          <w:szCs w:val="22"/>
        </w:rPr>
        <w:t>3</w:t>
      </w:r>
      <w:r w:rsidR="002157AA" w:rsidRPr="00C2690C">
        <w:rPr>
          <w:b/>
          <w:bCs/>
          <w:sz w:val="22"/>
          <w:szCs w:val="22"/>
        </w:rPr>
        <w:t xml:space="preserve">. </w:t>
      </w:r>
      <w:r w:rsidR="00B909FD" w:rsidRPr="00C2690C">
        <w:rPr>
          <w:bCs/>
          <w:iCs/>
          <w:sz w:val="22"/>
          <w:szCs w:val="22"/>
        </w:rPr>
        <w:t xml:space="preserve">В </w:t>
      </w:r>
      <w:r w:rsidRPr="00C2690C">
        <w:rPr>
          <w:bCs/>
          <w:iCs/>
          <w:sz w:val="22"/>
          <w:szCs w:val="22"/>
        </w:rPr>
        <w:t xml:space="preserve">связи с отказом от жалобы конкурсного управляющего </w:t>
      </w:r>
      <w:r w:rsidRPr="00C2690C">
        <w:rPr>
          <w:bCs/>
          <w:iCs/>
          <w:sz w:val="22"/>
          <w:szCs w:val="22"/>
        </w:rPr>
        <w:br/>
        <w:t>КБ «</w:t>
      </w:r>
      <w:proofErr w:type="spellStart"/>
      <w:r w:rsidRPr="00C2690C">
        <w:rPr>
          <w:bCs/>
          <w:iCs/>
          <w:sz w:val="22"/>
          <w:szCs w:val="22"/>
        </w:rPr>
        <w:t>МФБанк</w:t>
      </w:r>
      <w:proofErr w:type="spellEnd"/>
      <w:r w:rsidRPr="00C2690C">
        <w:rPr>
          <w:bCs/>
          <w:iCs/>
          <w:sz w:val="22"/>
          <w:szCs w:val="22"/>
        </w:rPr>
        <w:t xml:space="preserve">» (ООО) - ГК «АСВ», дело арбитражного управляющего </w:t>
      </w:r>
      <w:r w:rsidRPr="00C2690C">
        <w:rPr>
          <w:b/>
          <w:bCs/>
          <w:iCs/>
          <w:sz w:val="22"/>
          <w:szCs w:val="22"/>
        </w:rPr>
        <w:t xml:space="preserve">Гниденко Дмитрия Александровича </w:t>
      </w:r>
      <w:r w:rsidRPr="00C2690C">
        <w:rPr>
          <w:bCs/>
          <w:iCs/>
          <w:sz w:val="22"/>
          <w:szCs w:val="22"/>
        </w:rPr>
        <w:t>(г. Москва)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конкурсного управляющего</w:t>
      </w:r>
      <w:r w:rsidRPr="00C2690C">
        <w:rPr>
          <w:b/>
          <w:bCs/>
          <w:iCs/>
          <w:sz w:val="22"/>
          <w:szCs w:val="22"/>
        </w:rPr>
        <w:t xml:space="preserve"> АО «</w:t>
      </w:r>
      <w:proofErr w:type="gramStart"/>
      <w:r w:rsidRPr="00C2690C">
        <w:rPr>
          <w:b/>
          <w:bCs/>
          <w:iCs/>
          <w:sz w:val="22"/>
          <w:szCs w:val="22"/>
        </w:rPr>
        <w:t>ИГ РАМ</w:t>
      </w:r>
      <w:proofErr w:type="gramEnd"/>
      <w:r w:rsidRPr="00C2690C">
        <w:rPr>
          <w:b/>
          <w:bCs/>
          <w:iCs/>
          <w:sz w:val="22"/>
          <w:szCs w:val="22"/>
        </w:rPr>
        <w:t xml:space="preserve">» </w:t>
      </w:r>
      <w:r w:rsidRPr="00C2690C">
        <w:rPr>
          <w:bCs/>
          <w:iCs/>
          <w:sz w:val="22"/>
          <w:szCs w:val="22"/>
        </w:rPr>
        <w:t xml:space="preserve">(решение № 53 от 20.05.2024) </w:t>
      </w:r>
      <w:r w:rsidRPr="00C2690C">
        <w:rPr>
          <w:b/>
          <w:bCs/>
          <w:iCs/>
          <w:sz w:val="22"/>
          <w:szCs w:val="22"/>
        </w:rPr>
        <w:t xml:space="preserve">– </w:t>
      </w:r>
      <w:r w:rsidRPr="00C2690C">
        <w:rPr>
          <w:bCs/>
          <w:iCs/>
          <w:sz w:val="22"/>
          <w:szCs w:val="22"/>
        </w:rPr>
        <w:t>снять с рассмотрения.</w:t>
      </w:r>
    </w:p>
    <w:p w:rsidR="00EC3AE7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sz w:val="22"/>
          <w:szCs w:val="22"/>
        </w:rPr>
        <w:t>4</w:t>
      </w:r>
      <w:r w:rsidR="00EC3AE7" w:rsidRPr="00C2690C">
        <w:rPr>
          <w:b/>
          <w:bCs/>
          <w:sz w:val="22"/>
          <w:szCs w:val="22"/>
        </w:rPr>
        <w:t>.</w:t>
      </w:r>
      <w:r w:rsidRPr="00C2690C">
        <w:rPr>
          <w:b/>
          <w:bCs/>
          <w:sz w:val="22"/>
          <w:szCs w:val="22"/>
        </w:rPr>
        <w:t>4</w:t>
      </w:r>
      <w:r w:rsidR="00EC3AE7" w:rsidRPr="00C2690C">
        <w:rPr>
          <w:b/>
          <w:bCs/>
          <w:sz w:val="22"/>
          <w:szCs w:val="22"/>
        </w:rPr>
        <w:t xml:space="preserve">. </w:t>
      </w:r>
      <w:r w:rsidR="00EC3AE7" w:rsidRPr="00C2690C">
        <w:rPr>
          <w:bCs/>
          <w:iCs/>
          <w:sz w:val="22"/>
          <w:szCs w:val="22"/>
        </w:rPr>
        <w:t xml:space="preserve">К </w:t>
      </w:r>
      <w:r w:rsidRPr="00C2690C">
        <w:rPr>
          <w:bCs/>
          <w:iCs/>
          <w:sz w:val="22"/>
          <w:szCs w:val="22"/>
        </w:rPr>
        <w:t xml:space="preserve">арбитражному управляющему </w:t>
      </w:r>
      <w:r w:rsidRPr="00C2690C">
        <w:rPr>
          <w:b/>
          <w:bCs/>
          <w:iCs/>
          <w:sz w:val="22"/>
          <w:szCs w:val="22"/>
        </w:rPr>
        <w:t xml:space="preserve">Еремину Дмитрию Георгиевичу </w:t>
      </w:r>
      <w:r w:rsidRPr="00C2690C">
        <w:rPr>
          <w:bCs/>
          <w:iCs/>
          <w:sz w:val="22"/>
          <w:szCs w:val="22"/>
        </w:rPr>
        <w:t>(Саратовская область) 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конкурсному управляющему</w:t>
      </w:r>
      <w:r w:rsidRPr="00C2690C">
        <w:rPr>
          <w:b/>
          <w:bCs/>
          <w:iCs/>
          <w:sz w:val="22"/>
          <w:szCs w:val="22"/>
        </w:rPr>
        <w:t xml:space="preserve"> ЖСК «Бриз» </w:t>
      </w:r>
      <w:r w:rsidRPr="00C2690C">
        <w:rPr>
          <w:bCs/>
          <w:iCs/>
          <w:sz w:val="22"/>
          <w:szCs w:val="22"/>
        </w:rPr>
        <w:t>(решение № 56 от 23.05.2024) – применить меры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EC3AE7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sz w:val="22"/>
          <w:szCs w:val="22"/>
        </w:rPr>
        <w:t>4</w:t>
      </w:r>
      <w:r w:rsidR="00EC3AE7" w:rsidRPr="00C2690C">
        <w:rPr>
          <w:b/>
          <w:bCs/>
          <w:sz w:val="22"/>
          <w:szCs w:val="22"/>
        </w:rPr>
        <w:t>.</w:t>
      </w:r>
      <w:r w:rsidRPr="00C2690C">
        <w:rPr>
          <w:b/>
          <w:bCs/>
          <w:sz w:val="22"/>
          <w:szCs w:val="22"/>
        </w:rPr>
        <w:t>5</w:t>
      </w:r>
      <w:r w:rsidR="00EC3AE7" w:rsidRPr="00C2690C">
        <w:rPr>
          <w:b/>
          <w:bCs/>
          <w:sz w:val="22"/>
          <w:szCs w:val="22"/>
        </w:rPr>
        <w:t xml:space="preserve">. </w:t>
      </w:r>
      <w:r w:rsidR="00C03EA8" w:rsidRPr="00C2690C">
        <w:rPr>
          <w:bCs/>
          <w:iCs/>
          <w:sz w:val="22"/>
          <w:szCs w:val="22"/>
        </w:rPr>
        <w:t xml:space="preserve">К арбитражному управляющему </w:t>
      </w:r>
      <w:proofErr w:type="spellStart"/>
      <w:r w:rsidR="00C03EA8" w:rsidRPr="00C2690C">
        <w:rPr>
          <w:b/>
          <w:bCs/>
          <w:iCs/>
          <w:sz w:val="22"/>
          <w:szCs w:val="22"/>
        </w:rPr>
        <w:t>Сазыкиной</w:t>
      </w:r>
      <w:proofErr w:type="spellEnd"/>
      <w:r w:rsidR="00C03EA8" w:rsidRPr="00C2690C">
        <w:rPr>
          <w:b/>
          <w:bCs/>
          <w:iCs/>
          <w:sz w:val="22"/>
          <w:szCs w:val="22"/>
        </w:rPr>
        <w:t xml:space="preserve"> Ксении Владимировне </w:t>
      </w:r>
      <w:r w:rsidR="00C03EA8" w:rsidRPr="00C2690C">
        <w:rPr>
          <w:bCs/>
          <w:iCs/>
          <w:sz w:val="22"/>
          <w:szCs w:val="22"/>
        </w:rPr>
        <w:t>(Камчатский край) –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r w:rsidR="00C03EA8" w:rsidRPr="00C2690C">
        <w:rPr>
          <w:bCs/>
          <w:iCs/>
          <w:sz w:val="22"/>
          <w:szCs w:val="22"/>
        </w:rPr>
        <w:t>конкурсному управляющем</w:t>
      </w:r>
      <w:proofErr w:type="gramStart"/>
      <w:r w:rsidR="00C03EA8" w:rsidRPr="00C2690C">
        <w:rPr>
          <w:bCs/>
          <w:iCs/>
          <w:sz w:val="22"/>
          <w:szCs w:val="22"/>
        </w:rPr>
        <w:t>у</w:t>
      </w:r>
      <w:r w:rsidR="00C03EA8" w:rsidRPr="00C2690C">
        <w:rPr>
          <w:b/>
          <w:bCs/>
          <w:iCs/>
          <w:sz w:val="22"/>
          <w:szCs w:val="22"/>
        </w:rPr>
        <w:t xml:space="preserve"> ООО</w:t>
      </w:r>
      <w:proofErr w:type="gramEnd"/>
      <w:r w:rsidR="00C03EA8" w:rsidRPr="00C2690C">
        <w:rPr>
          <w:b/>
          <w:bCs/>
          <w:iCs/>
          <w:sz w:val="22"/>
          <w:szCs w:val="22"/>
        </w:rPr>
        <w:t xml:space="preserve"> «Управляющая компания «</w:t>
      </w:r>
      <w:proofErr w:type="spellStart"/>
      <w:r w:rsidR="00C03EA8" w:rsidRPr="00C2690C">
        <w:rPr>
          <w:b/>
          <w:bCs/>
          <w:iCs/>
          <w:sz w:val="22"/>
          <w:szCs w:val="22"/>
        </w:rPr>
        <w:t>КамГрад-Сервис</w:t>
      </w:r>
      <w:proofErr w:type="spellEnd"/>
      <w:r w:rsidR="00C03EA8" w:rsidRPr="00C2690C">
        <w:rPr>
          <w:b/>
          <w:bCs/>
          <w:iCs/>
          <w:sz w:val="22"/>
          <w:szCs w:val="22"/>
        </w:rPr>
        <w:t xml:space="preserve">» </w:t>
      </w:r>
      <w:r w:rsidR="00C03EA8" w:rsidRPr="00C2690C">
        <w:rPr>
          <w:bCs/>
          <w:iCs/>
          <w:sz w:val="22"/>
          <w:szCs w:val="22"/>
        </w:rPr>
        <w:t>(решение № 55 от 23.05.2024) – применить меру дисциплинарного воздействия – предупреждение.</w:t>
      </w:r>
    </w:p>
    <w:p w:rsidR="00F74DE1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>4</w:t>
      </w:r>
      <w:r w:rsidR="00F74DE1" w:rsidRPr="00C2690C">
        <w:rPr>
          <w:b/>
          <w:bCs/>
          <w:iCs/>
          <w:sz w:val="22"/>
          <w:szCs w:val="22"/>
        </w:rPr>
        <w:t>.</w:t>
      </w:r>
      <w:r w:rsidRPr="00C2690C">
        <w:rPr>
          <w:b/>
          <w:bCs/>
          <w:iCs/>
          <w:sz w:val="22"/>
          <w:szCs w:val="22"/>
        </w:rPr>
        <w:t>6</w:t>
      </w:r>
      <w:r w:rsidR="00F74DE1" w:rsidRPr="00C2690C">
        <w:rPr>
          <w:b/>
          <w:bCs/>
          <w:iCs/>
          <w:sz w:val="22"/>
          <w:szCs w:val="22"/>
        </w:rPr>
        <w:t xml:space="preserve">. </w:t>
      </w:r>
      <w:proofErr w:type="gramStart"/>
      <w:r w:rsidR="00F74DE1" w:rsidRPr="00C2690C">
        <w:rPr>
          <w:bCs/>
          <w:iCs/>
          <w:sz w:val="22"/>
          <w:szCs w:val="22"/>
        </w:rPr>
        <w:t>В</w:t>
      </w:r>
      <w:r w:rsidR="00C03EA8" w:rsidRPr="00C2690C">
        <w:rPr>
          <w:bCs/>
          <w:iCs/>
          <w:sz w:val="22"/>
          <w:szCs w:val="22"/>
        </w:rPr>
        <w:t xml:space="preserve"> связи с малозначительностью выявленного нарушения, к арбитражному управляющему </w:t>
      </w:r>
      <w:r w:rsidR="00C03EA8" w:rsidRPr="00C2690C">
        <w:rPr>
          <w:b/>
          <w:bCs/>
          <w:iCs/>
          <w:sz w:val="22"/>
          <w:szCs w:val="22"/>
        </w:rPr>
        <w:t xml:space="preserve">Куликову Алексею Викторовичу </w:t>
      </w:r>
      <w:r w:rsidR="00C03EA8" w:rsidRPr="00C2690C">
        <w:rPr>
          <w:bCs/>
          <w:iCs/>
          <w:sz w:val="22"/>
          <w:szCs w:val="22"/>
        </w:rPr>
        <w:t>(г. Москва)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r w:rsidR="00C03EA8" w:rsidRPr="00C2690C">
        <w:rPr>
          <w:bCs/>
          <w:iCs/>
          <w:sz w:val="22"/>
          <w:szCs w:val="22"/>
        </w:rPr>
        <w:t>–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r w:rsidR="00C03EA8" w:rsidRPr="00C2690C">
        <w:rPr>
          <w:bCs/>
          <w:iCs/>
          <w:sz w:val="22"/>
          <w:szCs w:val="22"/>
        </w:rPr>
        <w:t>конкурсному управляющему</w:t>
      </w:r>
      <w:r w:rsidR="00C03EA8" w:rsidRPr="00C2690C">
        <w:rPr>
          <w:b/>
          <w:bCs/>
          <w:iCs/>
          <w:sz w:val="22"/>
          <w:szCs w:val="22"/>
        </w:rPr>
        <w:t xml:space="preserve"> ООО «</w:t>
      </w:r>
      <w:proofErr w:type="spellStart"/>
      <w:r w:rsidR="00C03EA8" w:rsidRPr="00C2690C">
        <w:rPr>
          <w:b/>
          <w:bCs/>
          <w:iCs/>
          <w:sz w:val="22"/>
          <w:szCs w:val="22"/>
        </w:rPr>
        <w:t>Селекта</w:t>
      </w:r>
      <w:proofErr w:type="spellEnd"/>
      <w:r w:rsidR="00C03EA8" w:rsidRPr="00C2690C">
        <w:rPr>
          <w:b/>
          <w:bCs/>
          <w:iCs/>
          <w:sz w:val="22"/>
          <w:szCs w:val="22"/>
        </w:rPr>
        <w:t>» (решение № 42 от 12.04.2024)</w:t>
      </w:r>
      <w:r w:rsidR="00C03EA8" w:rsidRPr="00C2690C">
        <w:rPr>
          <w:bCs/>
          <w:iCs/>
          <w:sz w:val="22"/>
          <w:szCs w:val="22"/>
        </w:rPr>
        <w:t>) – меру дисциплинарного воздействия не применять.</w:t>
      </w:r>
      <w:proofErr w:type="gramEnd"/>
    </w:p>
    <w:p w:rsidR="00F74DE1" w:rsidRPr="00C2690C" w:rsidRDefault="0012018A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>4</w:t>
      </w:r>
      <w:r w:rsidR="00F74DE1" w:rsidRPr="00C2690C">
        <w:rPr>
          <w:b/>
          <w:bCs/>
          <w:iCs/>
          <w:sz w:val="22"/>
          <w:szCs w:val="22"/>
        </w:rPr>
        <w:t>.</w:t>
      </w:r>
      <w:r w:rsidRPr="00C2690C">
        <w:rPr>
          <w:b/>
          <w:bCs/>
          <w:iCs/>
          <w:sz w:val="22"/>
          <w:szCs w:val="22"/>
        </w:rPr>
        <w:t>7</w:t>
      </w:r>
      <w:r w:rsidR="00F74DE1" w:rsidRPr="00C2690C">
        <w:rPr>
          <w:b/>
          <w:bCs/>
          <w:iCs/>
          <w:sz w:val="22"/>
          <w:szCs w:val="22"/>
        </w:rPr>
        <w:t xml:space="preserve">. </w:t>
      </w:r>
      <w:r w:rsidR="00F74DE1" w:rsidRPr="00C2690C">
        <w:rPr>
          <w:bCs/>
          <w:iCs/>
          <w:sz w:val="22"/>
          <w:szCs w:val="22"/>
        </w:rPr>
        <w:t xml:space="preserve">К </w:t>
      </w:r>
      <w:r w:rsidR="00C03EA8" w:rsidRPr="00C2690C">
        <w:rPr>
          <w:bCs/>
          <w:iCs/>
          <w:sz w:val="22"/>
          <w:szCs w:val="22"/>
        </w:rPr>
        <w:t xml:space="preserve">арбитражному управляющему </w:t>
      </w:r>
      <w:r w:rsidR="00C03EA8" w:rsidRPr="00C2690C">
        <w:rPr>
          <w:b/>
          <w:bCs/>
          <w:iCs/>
          <w:sz w:val="22"/>
          <w:szCs w:val="22"/>
        </w:rPr>
        <w:t xml:space="preserve">Андрееву Михаилу Владимировичу </w:t>
      </w:r>
      <w:r w:rsidR="00C03EA8" w:rsidRPr="00C2690C">
        <w:rPr>
          <w:bCs/>
          <w:iCs/>
          <w:sz w:val="22"/>
          <w:szCs w:val="22"/>
        </w:rPr>
        <w:t>(Алтайский край)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r w:rsidR="00C03EA8" w:rsidRPr="00C2690C">
        <w:rPr>
          <w:bCs/>
          <w:iCs/>
          <w:sz w:val="22"/>
          <w:szCs w:val="22"/>
        </w:rPr>
        <w:t>–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r w:rsidR="00C03EA8" w:rsidRPr="00C2690C">
        <w:rPr>
          <w:bCs/>
          <w:iCs/>
          <w:sz w:val="22"/>
          <w:szCs w:val="22"/>
        </w:rPr>
        <w:t>финансовому управляющему</w:t>
      </w:r>
      <w:r w:rsidR="00C03EA8" w:rsidRPr="00C2690C">
        <w:rPr>
          <w:b/>
          <w:bCs/>
          <w:iCs/>
          <w:sz w:val="22"/>
          <w:szCs w:val="22"/>
        </w:rPr>
        <w:t xml:space="preserve"> </w:t>
      </w:r>
      <w:proofErr w:type="spellStart"/>
      <w:r w:rsidR="00C03EA8" w:rsidRPr="00C2690C">
        <w:rPr>
          <w:b/>
          <w:bCs/>
          <w:iCs/>
          <w:sz w:val="22"/>
          <w:szCs w:val="22"/>
        </w:rPr>
        <w:t>Кузьменко</w:t>
      </w:r>
      <w:proofErr w:type="spellEnd"/>
      <w:r w:rsidR="00C03EA8" w:rsidRPr="00C2690C">
        <w:rPr>
          <w:b/>
          <w:bCs/>
          <w:iCs/>
          <w:sz w:val="22"/>
          <w:szCs w:val="22"/>
        </w:rPr>
        <w:t xml:space="preserve"> Романа Сергеевича</w:t>
      </w:r>
      <w:r w:rsidR="00C03EA8" w:rsidRPr="00C2690C">
        <w:rPr>
          <w:bCs/>
          <w:iCs/>
          <w:sz w:val="22"/>
          <w:szCs w:val="22"/>
        </w:rPr>
        <w:t xml:space="preserve"> (решение № 51 от 16.05.2024) – применить меру дисциплинарного воздействия – предупреждение.</w:t>
      </w:r>
    </w:p>
    <w:p w:rsidR="00C03EA8" w:rsidRPr="00C2690C" w:rsidRDefault="00C03EA8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 xml:space="preserve">4.8. </w:t>
      </w:r>
      <w:r w:rsidRPr="00C2690C">
        <w:rPr>
          <w:bCs/>
          <w:iCs/>
          <w:sz w:val="22"/>
          <w:szCs w:val="22"/>
        </w:rPr>
        <w:t xml:space="preserve">К арбитражному управляющему </w:t>
      </w:r>
      <w:r w:rsidRPr="00C2690C">
        <w:rPr>
          <w:b/>
          <w:bCs/>
          <w:iCs/>
          <w:sz w:val="22"/>
          <w:szCs w:val="22"/>
        </w:rPr>
        <w:t xml:space="preserve">Черепанову Петру Юрьевичу </w:t>
      </w:r>
      <w:r w:rsidRPr="00C2690C">
        <w:rPr>
          <w:bCs/>
          <w:iCs/>
          <w:sz w:val="22"/>
          <w:szCs w:val="22"/>
        </w:rPr>
        <w:t>(Карачаево-Черкесская Республика) 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конкурсному управляющему</w:t>
      </w:r>
      <w:r w:rsidRPr="00C2690C">
        <w:rPr>
          <w:b/>
          <w:bCs/>
          <w:iCs/>
          <w:sz w:val="22"/>
          <w:szCs w:val="22"/>
        </w:rPr>
        <w:t xml:space="preserve"> ОАО «</w:t>
      </w:r>
      <w:proofErr w:type="spellStart"/>
      <w:r w:rsidRPr="00C2690C">
        <w:rPr>
          <w:b/>
          <w:bCs/>
          <w:iCs/>
          <w:sz w:val="22"/>
          <w:szCs w:val="22"/>
        </w:rPr>
        <w:t>Резметкон</w:t>
      </w:r>
      <w:proofErr w:type="spellEnd"/>
      <w:r w:rsidRPr="00C2690C">
        <w:rPr>
          <w:b/>
          <w:bCs/>
          <w:iCs/>
          <w:sz w:val="22"/>
          <w:szCs w:val="22"/>
        </w:rPr>
        <w:t xml:space="preserve">» </w:t>
      </w:r>
      <w:r w:rsidRPr="00C2690C">
        <w:rPr>
          <w:bCs/>
          <w:iCs/>
          <w:sz w:val="22"/>
          <w:szCs w:val="22"/>
        </w:rPr>
        <w:t>(решение № 57 от 07.06.2024) – применить меру дисциплинарного воздействия – предупреждение.</w:t>
      </w:r>
    </w:p>
    <w:p w:rsidR="00C03EA8" w:rsidRPr="00C2690C" w:rsidRDefault="00C03EA8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 xml:space="preserve">4.9. </w:t>
      </w:r>
      <w:r w:rsidRPr="00C2690C">
        <w:rPr>
          <w:bCs/>
          <w:i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Pr="00C2690C">
        <w:rPr>
          <w:b/>
          <w:bCs/>
          <w:iCs/>
          <w:sz w:val="22"/>
          <w:szCs w:val="22"/>
        </w:rPr>
        <w:t xml:space="preserve">Королевой Ольге Михайловне </w:t>
      </w:r>
      <w:r w:rsidRPr="00C2690C">
        <w:rPr>
          <w:bCs/>
          <w:iCs/>
          <w:sz w:val="22"/>
          <w:szCs w:val="22"/>
        </w:rPr>
        <w:t>(Республика Коми) –</w:t>
      </w:r>
      <w:r w:rsidRPr="00C2690C">
        <w:rPr>
          <w:b/>
          <w:bCs/>
          <w:iCs/>
          <w:sz w:val="22"/>
          <w:szCs w:val="22"/>
        </w:rPr>
        <w:t xml:space="preserve"> </w:t>
      </w:r>
      <w:r w:rsidRPr="00C2690C">
        <w:rPr>
          <w:bCs/>
          <w:iCs/>
          <w:sz w:val="22"/>
          <w:szCs w:val="22"/>
        </w:rPr>
        <w:t>конкурсному управляющему</w:t>
      </w:r>
      <w:r w:rsidRPr="00C2690C">
        <w:rPr>
          <w:b/>
          <w:bCs/>
          <w:iCs/>
          <w:sz w:val="22"/>
          <w:szCs w:val="22"/>
        </w:rPr>
        <w:t xml:space="preserve"> ООО «Фар </w:t>
      </w:r>
      <w:proofErr w:type="spellStart"/>
      <w:proofErr w:type="gramStart"/>
      <w:r w:rsidRPr="00C2690C">
        <w:rPr>
          <w:b/>
          <w:bCs/>
          <w:iCs/>
          <w:sz w:val="22"/>
          <w:szCs w:val="22"/>
        </w:rPr>
        <w:t>Ист</w:t>
      </w:r>
      <w:proofErr w:type="spellEnd"/>
      <w:proofErr w:type="gramEnd"/>
      <w:r w:rsidRPr="00C2690C">
        <w:rPr>
          <w:b/>
          <w:bCs/>
          <w:iCs/>
          <w:sz w:val="22"/>
          <w:szCs w:val="22"/>
        </w:rPr>
        <w:t xml:space="preserve"> Шип Менеджмент» </w:t>
      </w:r>
      <w:r w:rsidRPr="00C2690C">
        <w:rPr>
          <w:bCs/>
          <w:iCs/>
          <w:sz w:val="22"/>
          <w:szCs w:val="22"/>
        </w:rPr>
        <w:t>(решение № 59 от 19.06.2024) – меру дисциплинарного воздействия не применять.</w:t>
      </w:r>
    </w:p>
    <w:p w:rsidR="00C03EA8" w:rsidRPr="00C2690C" w:rsidRDefault="00C03EA8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 xml:space="preserve">4.10. </w:t>
      </w:r>
      <w:r w:rsidRPr="00C2690C">
        <w:rPr>
          <w:bCs/>
          <w:i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Pr="00C2690C">
        <w:rPr>
          <w:b/>
          <w:bCs/>
          <w:iCs/>
          <w:sz w:val="22"/>
          <w:szCs w:val="22"/>
        </w:rPr>
        <w:t xml:space="preserve">Николаеву Алексею Николаевичу </w:t>
      </w:r>
      <w:r w:rsidRPr="00C2690C">
        <w:rPr>
          <w:bCs/>
          <w:iCs/>
          <w:sz w:val="22"/>
          <w:szCs w:val="22"/>
        </w:rPr>
        <w:t>(Тверская область) – финансовому управляющему</w:t>
      </w:r>
      <w:r w:rsidRPr="00C2690C">
        <w:rPr>
          <w:b/>
          <w:bCs/>
          <w:iCs/>
          <w:sz w:val="22"/>
          <w:szCs w:val="22"/>
        </w:rPr>
        <w:t xml:space="preserve"> Балабановой Светланы Александровны </w:t>
      </w:r>
      <w:r w:rsidRPr="00C2690C">
        <w:rPr>
          <w:bCs/>
          <w:iCs/>
          <w:sz w:val="22"/>
          <w:szCs w:val="22"/>
        </w:rPr>
        <w:t>(решение № 60 от 20.06.2024)  – меру дисциплинарного воздействия не применять, ограничиться устным замечанием, наложить штраф 1000 рублей за непредставление в орган по контролю объяснений по фактам, изложенным в жалобе.</w:t>
      </w:r>
    </w:p>
    <w:p w:rsidR="007E0BFF" w:rsidRPr="00C2690C" w:rsidRDefault="007E0BFF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2B31E3" w:rsidRPr="00C2690C" w:rsidRDefault="00D56B2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>5</w:t>
      </w:r>
      <w:r w:rsidR="002157AA" w:rsidRPr="00C2690C">
        <w:rPr>
          <w:b/>
          <w:bCs/>
          <w:iCs/>
          <w:sz w:val="22"/>
          <w:szCs w:val="22"/>
        </w:rPr>
        <w:t xml:space="preserve">. </w:t>
      </w:r>
      <w:r w:rsidR="00653BFD" w:rsidRPr="00C2690C">
        <w:rPr>
          <w:b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EC3AE7" w:rsidRPr="00C2690C" w:rsidRDefault="00EC3AE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EC3AE7" w:rsidRPr="00C2690C" w:rsidRDefault="00D56B2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>5</w:t>
      </w:r>
      <w:r w:rsidR="002E02EE" w:rsidRPr="00C2690C">
        <w:rPr>
          <w:b/>
          <w:bCs/>
          <w:iCs/>
          <w:sz w:val="22"/>
          <w:szCs w:val="22"/>
        </w:rPr>
        <w:t xml:space="preserve">.1. </w:t>
      </w:r>
      <w:r w:rsidR="0027455E" w:rsidRPr="00C2690C">
        <w:rPr>
          <w:bCs/>
          <w:iCs/>
          <w:sz w:val="22"/>
          <w:szCs w:val="22"/>
        </w:rPr>
        <w:t xml:space="preserve">Отложить рассмотрение дел арбитражных управляющих </w:t>
      </w:r>
      <w:r w:rsidR="0027455E" w:rsidRPr="00C2690C">
        <w:rPr>
          <w:b/>
          <w:bCs/>
          <w:iCs/>
          <w:sz w:val="22"/>
          <w:szCs w:val="22"/>
        </w:rPr>
        <w:t>Гниденко Дмитрия Александровича</w:t>
      </w:r>
      <w:r w:rsidR="0027455E" w:rsidRPr="00C2690C">
        <w:rPr>
          <w:bCs/>
          <w:iCs/>
          <w:sz w:val="22"/>
          <w:szCs w:val="22"/>
        </w:rPr>
        <w:t xml:space="preserve"> (г. Москва) и  </w:t>
      </w:r>
      <w:proofErr w:type="spellStart"/>
      <w:r w:rsidR="0027455E" w:rsidRPr="00C2690C">
        <w:rPr>
          <w:b/>
          <w:bCs/>
          <w:iCs/>
          <w:sz w:val="22"/>
          <w:szCs w:val="22"/>
        </w:rPr>
        <w:t>Гриценко</w:t>
      </w:r>
      <w:proofErr w:type="spellEnd"/>
      <w:r w:rsidR="0027455E" w:rsidRPr="00C2690C">
        <w:rPr>
          <w:b/>
          <w:bCs/>
          <w:iCs/>
          <w:sz w:val="22"/>
          <w:szCs w:val="22"/>
        </w:rPr>
        <w:t xml:space="preserve"> Владимира Евгеньевича</w:t>
      </w:r>
      <w:r w:rsidR="0027455E" w:rsidRPr="00C2690C">
        <w:rPr>
          <w:bCs/>
          <w:iCs/>
          <w:sz w:val="22"/>
          <w:szCs w:val="22"/>
        </w:rPr>
        <w:t xml:space="preserve"> (Саратовская область) на следующее заседание Дисциплинарного комитета, в связи с поступившими ходатайствами.</w:t>
      </w:r>
    </w:p>
    <w:p w:rsidR="00DD2BF5" w:rsidRPr="00C2690C" w:rsidRDefault="00D56B2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C2690C">
        <w:rPr>
          <w:b/>
          <w:bCs/>
          <w:iCs/>
          <w:sz w:val="22"/>
          <w:szCs w:val="22"/>
        </w:rPr>
        <w:t>5</w:t>
      </w:r>
      <w:r w:rsidR="00EC3AE7" w:rsidRPr="00C2690C">
        <w:rPr>
          <w:b/>
          <w:bCs/>
          <w:iCs/>
          <w:sz w:val="22"/>
          <w:szCs w:val="22"/>
        </w:rPr>
        <w:t xml:space="preserve">.2. </w:t>
      </w:r>
      <w:r w:rsidRPr="00C2690C">
        <w:rPr>
          <w:bCs/>
          <w:iCs/>
          <w:sz w:val="22"/>
          <w:szCs w:val="22"/>
        </w:rPr>
        <w:t xml:space="preserve">Отложить рассмотрение дела арбитражного управляющего </w:t>
      </w:r>
      <w:r w:rsidRPr="00C2690C">
        <w:rPr>
          <w:b/>
          <w:bCs/>
          <w:iCs/>
          <w:sz w:val="22"/>
          <w:szCs w:val="22"/>
        </w:rPr>
        <w:t xml:space="preserve">Еремина Дмитрия Георгиевича </w:t>
      </w:r>
      <w:r w:rsidRPr="00C2690C">
        <w:rPr>
          <w:bCs/>
          <w:iCs/>
          <w:sz w:val="22"/>
          <w:szCs w:val="22"/>
        </w:rPr>
        <w:t>(Саратовская область) на следующее заседание Дисциплинарного комитета.</w:t>
      </w:r>
    </w:p>
    <w:p w:rsidR="002E02EE" w:rsidRPr="00C2690C" w:rsidRDefault="002E02EE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FC09A7" w:rsidRPr="00C2690C" w:rsidRDefault="00D56B2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C2690C">
        <w:rPr>
          <w:b/>
          <w:bCs/>
          <w:sz w:val="22"/>
          <w:szCs w:val="22"/>
        </w:rPr>
        <w:t>6</w:t>
      </w:r>
      <w:r w:rsidR="00990CCC" w:rsidRPr="00C2690C">
        <w:rPr>
          <w:b/>
          <w:bCs/>
          <w:sz w:val="22"/>
          <w:szCs w:val="22"/>
        </w:rPr>
        <w:t xml:space="preserve">. </w:t>
      </w:r>
      <w:r w:rsidR="00653BFD" w:rsidRPr="00C2690C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="00653BFD" w:rsidRPr="00C2690C">
        <w:rPr>
          <w:b/>
          <w:bCs/>
          <w:sz w:val="22"/>
          <w:szCs w:val="22"/>
        </w:rPr>
        <w:t>1</w:t>
      </w:r>
      <w:r w:rsidRPr="00C2690C">
        <w:rPr>
          <w:b/>
          <w:bCs/>
          <w:sz w:val="22"/>
          <w:szCs w:val="22"/>
        </w:rPr>
        <w:t>9</w:t>
      </w:r>
      <w:r w:rsidR="00653BFD" w:rsidRPr="00C2690C">
        <w:rPr>
          <w:b/>
          <w:bCs/>
          <w:sz w:val="22"/>
          <w:szCs w:val="22"/>
        </w:rPr>
        <w:t>.0</w:t>
      </w:r>
      <w:r w:rsidRPr="00C2690C">
        <w:rPr>
          <w:b/>
          <w:bCs/>
          <w:sz w:val="22"/>
          <w:szCs w:val="22"/>
        </w:rPr>
        <w:t>7</w:t>
      </w:r>
      <w:r w:rsidR="00653BFD" w:rsidRPr="00C2690C">
        <w:rPr>
          <w:b/>
          <w:bCs/>
          <w:sz w:val="22"/>
          <w:szCs w:val="22"/>
        </w:rPr>
        <w:t>.2024</w:t>
      </w:r>
      <w:r w:rsidR="00653BFD" w:rsidRPr="00C2690C">
        <w:rPr>
          <w:bCs/>
          <w:sz w:val="22"/>
          <w:szCs w:val="22"/>
        </w:rPr>
        <w:t xml:space="preserve"> года.</w:t>
      </w:r>
    </w:p>
    <w:p w:rsidR="00FC09A7" w:rsidRPr="00C2690C" w:rsidRDefault="00FC09A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</w:p>
    <w:p w:rsidR="00FC09A7" w:rsidRPr="00C2690C" w:rsidRDefault="00D56B2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proofErr w:type="gramStart"/>
      <w:r w:rsidRPr="00C2690C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C2690C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C2690C">
        <w:rPr>
          <w:bCs/>
          <w:sz w:val="22"/>
          <w:szCs w:val="22"/>
        </w:rPr>
        <w:t xml:space="preserve">применить к арбитражным управляющим </w:t>
      </w:r>
      <w:proofErr w:type="spellStart"/>
      <w:r w:rsidRPr="00C2690C">
        <w:rPr>
          <w:b/>
          <w:bCs/>
          <w:sz w:val="22"/>
          <w:szCs w:val="22"/>
        </w:rPr>
        <w:t>Коткову</w:t>
      </w:r>
      <w:proofErr w:type="spellEnd"/>
      <w:r w:rsidRPr="00C2690C">
        <w:rPr>
          <w:b/>
          <w:bCs/>
          <w:sz w:val="22"/>
          <w:szCs w:val="22"/>
        </w:rPr>
        <w:t xml:space="preserve"> Евгению Владимировичу </w:t>
      </w:r>
      <w:r w:rsidRPr="00C2690C">
        <w:rPr>
          <w:bCs/>
          <w:sz w:val="22"/>
          <w:szCs w:val="22"/>
        </w:rPr>
        <w:t>(Нижегородская область) и</w:t>
      </w:r>
      <w:r w:rsidRPr="00C2690C">
        <w:rPr>
          <w:b/>
          <w:bCs/>
          <w:sz w:val="22"/>
          <w:szCs w:val="22"/>
        </w:rPr>
        <w:t xml:space="preserve"> </w:t>
      </w:r>
      <w:proofErr w:type="spellStart"/>
      <w:r w:rsidRPr="00C2690C">
        <w:rPr>
          <w:b/>
          <w:bCs/>
          <w:sz w:val="22"/>
          <w:szCs w:val="22"/>
        </w:rPr>
        <w:t>Мясоедову</w:t>
      </w:r>
      <w:proofErr w:type="spellEnd"/>
      <w:r w:rsidRPr="00C2690C">
        <w:rPr>
          <w:b/>
          <w:bCs/>
          <w:sz w:val="22"/>
          <w:szCs w:val="22"/>
        </w:rPr>
        <w:t xml:space="preserve"> Сергею Сергеевичу </w:t>
      </w:r>
      <w:r w:rsidRPr="00C2690C">
        <w:rPr>
          <w:bCs/>
          <w:sz w:val="22"/>
          <w:szCs w:val="22"/>
        </w:rPr>
        <w:t xml:space="preserve">(Оренбургская область) </w:t>
      </w:r>
      <w:r w:rsidRPr="00C2690C">
        <w:rPr>
          <w:bCs/>
          <w:iCs/>
          <w:sz w:val="22"/>
          <w:szCs w:val="22"/>
        </w:rPr>
        <w:t>меру</w:t>
      </w:r>
      <w:proofErr w:type="gramEnd"/>
      <w:r w:rsidRPr="00C2690C">
        <w:rPr>
          <w:bCs/>
          <w:iCs/>
          <w:sz w:val="22"/>
          <w:szCs w:val="22"/>
        </w:rPr>
        <w:t xml:space="preserve"> дисциплинарного воздействия</w:t>
      </w:r>
      <w:r w:rsidRPr="00C2690C">
        <w:rPr>
          <w:bCs/>
          <w:sz w:val="22"/>
          <w:szCs w:val="22"/>
        </w:rPr>
        <w:t xml:space="preserve"> – </w:t>
      </w:r>
      <w:r w:rsidRPr="00C2690C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арбитражного управляющего из состава членов Ассоциации</w:t>
      </w:r>
      <w:r w:rsidRPr="00C2690C">
        <w:rPr>
          <w:bCs/>
          <w:sz w:val="22"/>
          <w:szCs w:val="22"/>
        </w:rPr>
        <w:t>.</w:t>
      </w:r>
    </w:p>
    <w:p w:rsidR="00990CCC" w:rsidRPr="00C2690C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Pr="00C2690C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2B1E4B" w:rsidRDefault="00A5636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C2690C">
        <w:rPr>
          <w:sz w:val="22"/>
          <w:szCs w:val="22"/>
        </w:rPr>
        <w:t>Председател</w:t>
      </w:r>
      <w:r w:rsidR="00F13577" w:rsidRPr="00C2690C">
        <w:rPr>
          <w:sz w:val="22"/>
          <w:szCs w:val="22"/>
        </w:rPr>
        <w:t>ь</w:t>
      </w:r>
      <w:r w:rsidR="00E820B6" w:rsidRPr="00C2690C">
        <w:rPr>
          <w:sz w:val="22"/>
          <w:szCs w:val="22"/>
        </w:rPr>
        <w:t xml:space="preserve"> </w:t>
      </w:r>
      <w:r w:rsidRPr="00C2690C">
        <w:rPr>
          <w:sz w:val="22"/>
          <w:szCs w:val="22"/>
        </w:rPr>
        <w:t xml:space="preserve">Дисциплинарного комитета     </w:t>
      </w:r>
      <w:r w:rsidR="00E820B6" w:rsidRPr="00C2690C">
        <w:rPr>
          <w:sz w:val="22"/>
          <w:szCs w:val="22"/>
        </w:rPr>
        <w:t xml:space="preserve">                                         </w:t>
      </w:r>
      <w:r w:rsidR="00F13577" w:rsidRPr="00C2690C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55E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1E4B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42A1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47F50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4635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9FD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0A30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551E-F1AE-424B-9F3C-EE6CC1D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399</cp:revision>
  <cp:lastPrinted>2024-05-17T11:48:00Z</cp:lastPrinted>
  <dcterms:created xsi:type="dcterms:W3CDTF">2014-09-19T13:22:00Z</dcterms:created>
  <dcterms:modified xsi:type="dcterms:W3CDTF">2024-07-19T13:19:00Z</dcterms:modified>
</cp:coreProperties>
</file>